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393EF" w14:textId="77777777" w:rsidR="00EC1387" w:rsidRPr="00E563EB" w:rsidRDefault="00EC1387" w:rsidP="00EC138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FD9F09"/>
          <w:sz w:val="36"/>
          <w:szCs w:val="36"/>
        </w:rPr>
      </w:pPr>
      <w:r w:rsidRPr="00E563EB">
        <w:rPr>
          <w:rFonts w:ascii="Helvetica" w:hAnsi="Helvetica" w:cs="Helvetica"/>
          <w:b/>
          <w:bCs/>
          <w:color w:val="FD9F09"/>
          <w:sz w:val="36"/>
          <w:szCs w:val="36"/>
        </w:rPr>
        <w:t>Публичная оферта</w:t>
      </w:r>
    </w:p>
    <w:p w14:paraId="6DAEF63D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1.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Общие положения</w:t>
      </w:r>
    </w:p>
    <w:p w14:paraId="6C2967C3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 xml:space="preserve">1.1. </w:t>
      </w:r>
      <w:r w:rsidR="00E563EB" w:rsidRPr="00E563EB">
        <w:rPr>
          <w:rFonts w:ascii="Helvetica" w:hAnsi="Helvetica" w:cs="Helvetica"/>
        </w:rPr>
        <w:t>ИП Костоглодов Сергей Александрович</w:t>
      </w:r>
      <w:r w:rsidR="00E563EB">
        <w:rPr>
          <w:rFonts w:cs="Helvetica"/>
        </w:rPr>
        <w:t xml:space="preserve">, </w:t>
      </w:r>
      <w:r w:rsidR="00E563EB" w:rsidRPr="00E563EB">
        <w:rPr>
          <w:rFonts w:ascii="Helvetica" w:hAnsi="Helvetica" w:cs="Helvetica"/>
        </w:rPr>
        <w:t>действующего на основании свидетельства о государственной регистрации физического лица в качестве индивидуального предпринимателя серия 50  № 012301142 от 26 апреля 2010г.</w:t>
      </w:r>
      <w:r w:rsidRPr="00E563EB">
        <w:rPr>
          <w:rFonts w:ascii="Helvetica" w:hAnsi="Helvetica" w:cs="Helvetica"/>
        </w:rPr>
        <w:t xml:space="preserve">, далее «Продавец», публикует Публичную оферту о продаже товаров по образцам, представленным на официальном интернет-сайте Продавца </w:t>
      </w:r>
      <w:r>
        <w:rPr>
          <w:rFonts w:ascii="Helvetica" w:hAnsi="Helvetica" w:cs="Helvetica"/>
          <w:lang w:val="en-US"/>
        </w:rPr>
        <w:t>http</w:t>
      </w:r>
      <w:r w:rsidRPr="00E563EB">
        <w:rPr>
          <w:rFonts w:ascii="Helvetica" w:hAnsi="Helvetica" w:cs="Helvetica"/>
        </w:rPr>
        <w:t>://</w:t>
      </w:r>
      <w:r>
        <w:rPr>
          <w:rFonts w:ascii="Helvetica" w:hAnsi="Helvetica" w:cs="Helvetica"/>
          <w:lang w:val="en-US"/>
        </w:rPr>
        <w:t>www</w:t>
      </w:r>
      <w:r w:rsidRPr="00E563EB">
        <w:rPr>
          <w:rFonts w:ascii="Helvetica" w:hAnsi="Helvetica" w:cs="Helvetica"/>
        </w:rPr>
        <w:t>.</w:t>
      </w:r>
      <w:r w:rsidR="00E563EB">
        <w:rPr>
          <w:rFonts w:ascii="Helvetica" w:hAnsi="Helvetica" w:cs="Helvetica"/>
        </w:rPr>
        <w:t>ekip-sport.ru</w:t>
      </w:r>
      <w:r w:rsidRPr="00E563EB">
        <w:rPr>
          <w:rFonts w:ascii="Helvetica" w:hAnsi="Helvetica" w:cs="Helvetica"/>
        </w:rPr>
        <w:t>/.</w:t>
      </w:r>
    </w:p>
    <w:p w14:paraId="0B7E895F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  </w:t>
      </w:r>
    </w:p>
    <w:p w14:paraId="1068B9C9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1.3. На основании вышеизложенного, внимательно ознакомьтесь с текстом публичной оферты, и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14:paraId="1CAC174F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1.4. В настоящей оферте, если контекст не требует иного, нижеприведенные термины имеют следующие значения:</w:t>
      </w:r>
    </w:p>
    <w:p w14:paraId="1106E986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1.5.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</w:t>
      </w:r>
    </w:p>
    <w:p w14:paraId="51397985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1.6. «Покупатель» – физическое лицо, заключившее с Продавцом Договор на условиях, содержащихся в Договоре.</w:t>
      </w:r>
    </w:p>
    <w:p w14:paraId="24F7B3DE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1.7.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«Акцепт» – полное и безоговорочное принятие Покупателем условий Договора.</w:t>
      </w:r>
    </w:p>
    <w:p w14:paraId="4DBC093D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1.8. «Товар» – перечень наименований ассортимента, представленный на официальном интернет-сайте, такие как фото шторы, фото подушки, фото покрывала, и аксессуары к ним.</w:t>
      </w:r>
    </w:p>
    <w:p w14:paraId="41BB4ED7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1.9.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«Характеристика товара» - свойство конкретного наименования ассортимента представленного на официальном интернет-сайте, такие как размеры, тип ткани, количество частей (полотен) одного комплекта.</w:t>
      </w:r>
    </w:p>
    <w:p w14:paraId="49CC543D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1.10.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«Заказ» – отдельные позиции из ассортиментного перечня Товара, указанные Покупателем при оформлении заявки на интернет-сайте или через Оператора.</w:t>
      </w:r>
    </w:p>
    <w:p w14:paraId="3EC88299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1.11.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«Доставка» – услуги по доставке Заказа.</w:t>
      </w:r>
    </w:p>
    <w:p w14:paraId="2D470AA4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2.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Предмет договора</w:t>
      </w:r>
    </w:p>
    <w:p w14:paraId="196FEE00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2.1.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Продавец продает Товар в соответствии с действующим прейскурантом, опубликованным на интернет-сайте Продавца «</w:t>
      </w:r>
      <w:r w:rsidR="00E563EB" w:rsidRPr="00E563EB">
        <w:rPr>
          <w:rFonts w:ascii="Helvetica" w:hAnsi="Helvetica" w:cs="Helvetica"/>
        </w:rPr>
        <w:t>htt</w:t>
      </w:r>
      <w:r w:rsidR="00E563EB">
        <w:rPr>
          <w:rFonts w:ascii="Helvetica" w:hAnsi="Helvetica" w:cs="Helvetica"/>
        </w:rPr>
        <w:t>p://ekip-sport.ru</w:t>
      </w:r>
      <w:r w:rsidRPr="00E563EB">
        <w:rPr>
          <w:rFonts w:ascii="Helvetica" w:hAnsi="Helvetica" w:cs="Helvetica"/>
        </w:rPr>
        <w:t>/», а Покупатель производит оплату и принимает Товар в соответствии с условиями настоящего Договора.</w:t>
      </w:r>
    </w:p>
    <w:p w14:paraId="760A4738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2.2.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Настоящий Договор и приложения к нему являются официальными документами Продавца и неотъемлемой частью оферты.</w:t>
      </w:r>
    </w:p>
    <w:p w14:paraId="035B2BA7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3.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Оформление Заказа</w:t>
      </w:r>
    </w:p>
    <w:p w14:paraId="5BA66654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Заказ Товара осуществляется Покупателем через Интернет-сайт</w:t>
      </w:r>
      <w:r w:rsidR="00E563EB" w:rsidRPr="00E563EB">
        <w:t xml:space="preserve"> </w:t>
      </w:r>
      <w:r w:rsidR="00E563EB" w:rsidRPr="00E563EB">
        <w:rPr>
          <w:rFonts w:ascii="Helvetica" w:hAnsi="Helvetica" w:cs="Helvetica"/>
        </w:rPr>
        <w:t>http://ekip-sport.ru/</w:t>
      </w:r>
    </w:p>
    <w:p w14:paraId="19B09B5B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 xml:space="preserve">При оформлении Заказа на интернет-сайте Продавца Покупатель обязуется </w:t>
      </w:r>
      <w:r w:rsidRPr="00E563EB">
        <w:rPr>
          <w:rFonts w:ascii="Helvetica" w:hAnsi="Helvetica" w:cs="Helvetica"/>
        </w:rPr>
        <w:lastRenderedPageBreak/>
        <w:t>предоставить следующую регистрационную информацию о себе:</w:t>
      </w:r>
    </w:p>
    <w:p w14:paraId="2744A8AF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3.2.1.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фамилия, имя, отчество;</w:t>
      </w:r>
    </w:p>
    <w:p w14:paraId="10080503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3.2.2.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фактический адрес доставки;</w:t>
      </w:r>
    </w:p>
    <w:p w14:paraId="1EB509DA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3.2.3.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адрес электронной почты;</w:t>
      </w:r>
    </w:p>
    <w:p w14:paraId="2247A7CB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3.2.4.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контактный телефон.</w:t>
      </w:r>
    </w:p>
    <w:p w14:paraId="31FCE80B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3.3.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 xml:space="preserve">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 xml:space="preserve">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14:paraId="4E5ECAE8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3.4.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14:paraId="259B091D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3.5.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Покупатель несёт ответственность за достоверность предоставленной информации при оформлении Заказа.</w:t>
      </w:r>
    </w:p>
    <w:p w14:paraId="47B9676A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3.6.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14:paraId="2EC12B18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3.7.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 xml:space="preserve">Все информационные материалы, представленные на сайте 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 xml:space="preserve"> 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14:paraId="439F0C8A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4.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Сроки исполнения Заказа</w:t>
      </w:r>
    </w:p>
    <w:p w14:paraId="47B0D549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4.1.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14:paraId="65F3327A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4.2.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Заказ считается доставленным в момент его передачи Покупателю. Подписываясь в гарантийном талоне, Покупатель подтверждает исполнение Заказа.</w:t>
      </w:r>
    </w:p>
    <w:p w14:paraId="3DE44DCF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4.3.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несет.</w:t>
      </w:r>
    </w:p>
    <w:p w14:paraId="7A89CFB8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5.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Оплата Заказа</w:t>
      </w:r>
    </w:p>
    <w:p w14:paraId="13F2B7AA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lastRenderedPageBreak/>
        <w:t>5.1.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Оплата Заказа осуществляется путем передачи Покупателем денежных средств посредством электронного денежного перевода. Подтверждением оплаты исполненного Заказа является списание денежных средств с электронного счета Покупателя, или фискальный чек при оплате заказа наличными деньгами. Так же, покупатель может проконтролировать факт оплаты в «Личном кабинете» Покупателя на интернет-сайте«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>».</w:t>
      </w:r>
    </w:p>
    <w:p w14:paraId="617CA4EF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5.2.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Цены на любые позиции Товара, указанные на интернет-сайте «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>», могут быть изменены Продавцом в одностороннем порядке без уведомления Покупателя.</w:t>
      </w:r>
    </w:p>
    <w:p w14:paraId="05D05D2A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5.3.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14:paraId="2592BCCC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5.4.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Условия на заказы с доставкой указаны на интернет-сайте «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>» в разделе «Доставка».</w:t>
      </w:r>
    </w:p>
    <w:p w14:paraId="09619BDB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5.5.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Стоимость Товаров с индивидуальными Характеристиками, заказанными через Оператора посредством Электронной почты или по Телефону, рассчитываются индивидуально по каждому Заказу, в зависимости от предоставленных Покупателем Характеристик товара.</w:t>
      </w:r>
    </w:p>
    <w:p w14:paraId="00A4C773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5.6.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Денежные средства принимаются следующим способом: безналичным платежом.</w:t>
      </w:r>
    </w:p>
    <w:p w14:paraId="4C8444AB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6.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Доставка Товара</w:t>
      </w:r>
    </w:p>
    <w:p w14:paraId="094B2F50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6.1.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14:paraId="2462D12D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6.2.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при доставке Товара Покупателю.</w:t>
      </w:r>
    </w:p>
    <w:p w14:paraId="7DFF7F44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6.3.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Стоимость доставки и условия указаны на сайте компании «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>».</w:t>
      </w:r>
    </w:p>
    <w:p w14:paraId="4DC23E53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6.4.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В случае доставки Продавцом Товара ненадлежащего качества, Покупатель обязуется предоставить Товар в максимально короткие сроки для осуществления проверки к</w:t>
      </w:r>
      <w:r w:rsidR="007B7090">
        <w:rPr>
          <w:rFonts w:ascii="Helvetica" w:hAnsi="Helvetica" w:cs="Helvetica"/>
        </w:rPr>
        <w:t>ачества Товара в офис Продавца</w:t>
      </w:r>
    </w:p>
    <w:p w14:paraId="2FDDE246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7.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Возврат Заказа</w:t>
      </w:r>
    </w:p>
    <w:p w14:paraId="6E3E7563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В соответствии с п. 4. ст. 26.1. Закона РФ № 2300-</w:t>
      </w:r>
      <w:r>
        <w:rPr>
          <w:rFonts w:ascii="Helvetica" w:hAnsi="Helvetica" w:cs="Helvetica"/>
          <w:lang w:val="en-US"/>
        </w:rPr>
        <w:t>I</w:t>
      </w:r>
      <w:r w:rsidRPr="00E563EB">
        <w:rPr>
          <w:rFonts w:ascii="Helvetica" w:hAnsi="Helvetica" w:cs="Helvetica"/>
        </w:rPr>
        <w:t xml:space="preserve"> «О Защите прав потребителей», Покупатель вправе отказаться от заказанного Товара в любое время до момента исполнения Заказа.</w:t>
      </w:r>
    </w:p>
    <w:p w14:paraId="6D2A4E9F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Покупатель вправе возвратить Товар в следующих случаях:</w:t>
      </w:r>
    </w:p>
    <w:p w14:paraId="0B172D1D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7.2.1.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В случае доставки Продавцом Товара ненадлежащего качества (Покупатель обязуется предоставить Товар в офис Продавца в максимально короткие сроки для осуществления проверки качества Товара);</w:t>
      </w:r>
    </w:p>
    <w:p w14:paraId="132A750C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7.2.2.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при совершении ошибочного перевода через платежные системы.</w:t>
      </w:r>
    </w:p>
    <w:p w14:paraId="5ED91A16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7.3.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 xml:space="preserve">Для возврата денежных средств, зачисленных на расчетный счет Продавца ошибочно, посредством платежных систем, Покупатель должен обратиться в Службу поддержки с письменным заявлением с приложением копии паспорта и чеков/квитанций, подтверждающих ошибочное зачисление. В случае возникновения вопросов, свяжитесь с Службой поддержки любым удобным для Вас способом: тел. +7 (_____________________) _____________________, </w:t>
      </w:r>
      <w:r>
        <w:rPr>
          <w:rFonts w:ascii="Helvetica" w:hAnsi="Helvetica" w:cs="Helvetica"/>
          <w:lang w:val="en-US"/>
        </w:rPr>
        <w:t>e</w:t>
      </w:r>
      <w:r w:rsidRPr="00E563EB">
        <w:rPr>
          <w:rFonts w:ascii="Helvetica" w:hAnsi="Helvetica" w:cs="Helvetica"/>
        </w:rPr>
        <w:t>-</w:t>
      </w:r>
      <w:r>
        <w:rPr>
          <w:rFonts w:ascii="Helvetica" w:hAnsi="Helvetica" w:cs="Helvetica"/>
          <w:lang w:val="en-US"/>
        </w:rPr>
        <w:t>mail</w:t>
      </w:r>
      <w:r w:rsidRPr="00E563EB"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  <w:lang w:val="en-US"/>
        </w:rPr>
        <w:lastRenderedPageBreak/>
        <w:t>info</w:t>
      </w:r>
      <w:r w:rsidRPr="00E563EB">
        <w:rPr>
          <w:rFonts w:ascii="Helvetica" w:hAnsi="Helvetica" w:cs="Helvetica"/>
        </w:rPr>
        <w:t>@_____________________. После получения письменного заявления с приложением копии паспорта и чеков/квитанций, Представитель производит возврат в срок до 10 (десяти) рабочих дней со дня получения Заявления на расчетный счет Покупателя, указанный последним в своем заявлении. При этом Продавец вправе удерживать часть суммы перечисления в счет компенсации фактически понесенных расходов.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_____________________, г. _____________________, ул. _____________________.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Срок рассмотрения Заявления и возврата денежных средств Покупателю начинает исчисляться с момента получения Продавцом Заявления и рассчитывается в рабочих днях без учета праздников/выходных дней. Если заявление поступило Продавцу после 18.00 рабочего дня или в праздничный/выходной день, моментом получения Продавцом Заявления считается следующий рабочий день.</w:t>
      </w:r>
    </w:p>
    <w:p w14:paraId="49CA97D5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7.4.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Покупатель не вправе отказаться от оплаченного Товара (или его части) надлежащего качества, имеющего индивидуально определённые свойства.</w:t>
      </w:r>
    </w:p>
    <w:p w14:paraId="7C2F980C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7.5.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Товары заказанные через Оператора, Посредством Электронной почты или по Телефону, с указанием Индивидуальных Характеристик товара, таких как размер или количество полотен в комплекте, считаются «Товарами отпускаемыми на метраж» и не подлежат обмену в соответствии с Перечнем непродовольственных товаров надлежащего качества, не подлежащих возврату или обмену на аналогичный товар другого размера, формы, габарита, фасона, расцветки или комплектации, Постановления Правительства Российской Федерации от 19 января 1998 г. № 55.</w:t>
      </w:r>
    </w:p>
    <w:p w14:paraId="48E9041D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7.6.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 xml:space="preserve">Товары, заказанные через интернет-сайт 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>, со стандартными Характеристиками товаров, указанными при Заказе Покупателя, подлежат обмену, при условии, что указанный товар не был в употреблении, сохранены его товарный вид, потребительские свойства, пломбы, фабричные ярлыки. А также имеется товарный чек или кассовый чек либо иной подтверждающий оплату указанного товара документ.</w:t>
      </w:r>
    </w:p>
    <w:p w14:paraId="2E4F9AD6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7.7.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В случае самостоятельного, или с привлечением третьих лиц, изменения Покупателем каких либо свойств и Характеристик товаров том числе с сохранением его товарного вида, пломб, фабричных ярлыков, Товар обмену и возврату не подлежит.</w:t>
      </w:r>
    </w:p>
    <w:p w14:paraId="3EF3D677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7.8.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 xml:space="preserve">Обмен и возврат товара заказанного через интернет-сайт 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 xml:space="preserve"> выполняется в течении 30 (тридцать) дней с момента фактического получения товара Покупателем. Данный срок включает в себя: отправку рукописного Заявления на обмен или возврат Товара, с копией Паспорта Покупателя, а так же приобретенного через интернет-сайт 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 xml:space="preserve"> Товара, в соответствии с Заказом Покупателя.</w:t>
      </w:r>
    </w:p>
    <w:p w14:paraId="2B775B17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8.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Авторские права</w:t>
      </w:r>
    </w:p>
    <w:p w14:paraId="1CEE3C40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8.1.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 xml:space="preserve">Вся текстовая информация и графические изображения, размещенные на интернет-сайте 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>, явл</w:t>
      </w:r>
      <w:r w:rsidR="007B7090">
        <w:rPr>
          <w:rFonts w:ascii="Helvetica" w:hAnsi="Helvetica" w:cs="Helvetica"/>
        </w:rPr>
        <w:t xml:space="preserve">яются собственностью Продавца и </w:t>
      </w:r>
      <w:r w:rsidRPr="00E563EB">
        <w:rPr>
          <w:rFonts w:ascii="Helvetica" w:hAnsi="Helvetica" w:cs="Helvetica"/>
        </w:rPr>
        <w:t>производителей</w:t>
      </w:r>
      <w:r w:rsidR="007B7090">
        <w:rPr>
          <w:rFonts w:ascii="Helvetica" w:hAnsi="Helvetica" w:cs="Helvetica"/>
        </w:rPr>
        <w:t xml:space="preserve"> </w:t>
      </w:r>
      <w:proofErr w:type="spellStart"/>
      <w:r w:rsidRPr="00E563EB">
        <w:rPr>
          <w:rFonts w:ascii="Helvetica" w:hAnsi="Helvetica" w:cs="Helvetica"/>
        </w:rPr>
        <w:t>Товара</w:t>
      </w:r>
      <w:proofErr w:type="spellEnd"/>
      <w:r w:rsidRPr="00E563EB">
        <w:rPr>
          <w:rFonts w:ascii="Helvetica" w:hAnsi="Helvetica" w:cs="Helvetica"/>
        </w:rPr>
        <w:t>.</w:t>
      </w:r>
    </w:p>
    <w:p w14:paraId="7A8A343F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  <w:b/>
          <w:bCs/>
        </w:rPr>
        <w:t>9.</w:t>
      </w:r>
      <w:r>
        <w:rPr>
          <w:rFonts w:ascii="Helvetica" w:hAnsi="Helvetica" w:cs="Helvetica"/>
          <w:b/>
          <w:bCs/>
          <w:lang w:val="en-US"/>
        </w:rPr>
        <w:t> </w:t>
      </w:r>
      <w:r w:rsidRPr="00E563EB">
        <w:rPr>
          <w:rFonts w:ascii="Helvetica" w:hAnsi="Helvetica" w:cs="Helvetica"/>
          <w:b/>
          <w:bCs/>
        </w:rPr>
        <w:t>Права, обязанности и ответственность</w:t>
      </w:r>
    </w:p>
    <w:p w14:paraId="23033C4A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lastRenderedPageBreak/>
        <w:t>9.1.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14:paraId="4E2CAFD5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9.2.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Продавец вправе передавать свои права и обязанности по исполнению Заказов третьим лицам.</w:t>
      </w:r>
    </w:p>
    <w:p w14:paraId="23626D20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9.3.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14:paraId="120129F0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9.4.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>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 или подписания товаросопроводительных документов “Покупателем”.</w:t>
      </w:r>
    </w:p>
    <w:p w14:paraId="51B29056" w14:textId="77777777" w:rsidR="00EC1387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9.5.</w:t>
      </w:r>
      <w:r>
        <w:rPr>
          <w:rFonts w:ascii="Helvetica" w:hAnsi="Helvetica" w:cs="Helvetica"/>
          <w:lang w:val="en-US"/>
        </w:rPr>
        <w:t> </w:t>
      </w:r>
      <w:r w:rsidRPr="00E563EB">
        <w:rPr>
          <w:rFonts w:ascii="Helvetica" w:hAnsi="Helvetica" w:cs="Helvetica"/>
        </w:rPr>
        <w:t xml:space="preserve">Все претензии по ненадлежащему исполнению заказа Покупатель вправе направить на адрес электронной почты, указанный на интернет-сайте </w:t>
      </w:r>
      <w:r w:rsidR="00E563EB" w:rsidRPr="00E563EB">
        <w:rPr>
          <w:rFonts w:ascii="Helvetica" w:hAnsi="Helvetica" w:cs="Helvetica"/>
        </w:rPr>
        <w:t>http://ekip-sport.ru/</w:t>
      </w:r>
      <w:r w:rsidRPr="00E563EB">
        <w:rPr>
          <w:rFonts w:ascii="Helvetica" w:hAnsi="Helvetica" w:cs="Helvetica"/>
        </w:rPr>
        <w:t>,в разделе “Контакты” или отправить письмо администрации в разделе “Задать вопрос”. Вся поступившая информация обрабатывается в кратчайшие сроки.</w:t>
      </w:r>
    </w:p>
    <w:p w14:paraId="4A581D44" w14:textId="77777777" w:rsidR="007B7090" w:rsidRPr="00E563EB" w:rsidRDefault="007B7090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bookmarkStart w:id="0" w:name="_GoBack"/>
      <w:bookmarkEnd w:id="0"/>
    </w:p>
    <w:p w14:paraId="3167945E" w14:textId="77777777" w:rsidR="00EC1387" w:rsidRPr="00E563EB" w:rsidRDefault="00EC1387" w:rsidP="00EC138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Реквизиты Продавца:</w:t>
      </w:r>
    </w:p>
    <w:p w14:paraId="6DB3ABBE" w14:textId="77777777" w:rsidR="00E563EB" w:rsidRPr="00E563EB" w:rsidRDefault="00E563EB" w:rsidP="00E563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ИП Костоглодов Сергей Александрович</w:t>
      </w:r>
    </w:p>
    <w:p w14:paraId="20D090CF" w14:textId="77777777" w:rsidR="00E563EB" w:rsidRPr="00E563EB" w:rsidRDefault="00E563EB" w:rsidP="00E563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ИНН 507461165025</w:t>
      </w:r>
    </w:p>
    <w:p w14:paraId="7C50278B" w14:textId="77777777" w:rsidR="00E563EB" w:rsidRPr="00E563EB" w:rsidRDefault="00E563EB" w:rsidP="00E563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ОГРН 310507411600069</w:t>
      </w:r>
    </w:p>
    <w:p w14:paraId="2A09F13D" w14:textId="77777777" w:rsidR="00E563EB" w:rsidRPr="00E563EB" w:rsidRDefault="00E563EB" w:rsidP="00E563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proofErr w:type="spellStart"/>
      <w:r w:rsidRPr="00E563EB">
        <w:rPr>
          <w:rFonts w:ascii="Helvetica" w:hAnsi="Helvetica" w:cs="Helvetica"/>
        </w:rPr>
        <w:t>Юр.адрес</w:t>
      </w:r>
      <w:proofErr w:type="spellEnd"/>
      <w:r w:rsidRPr="00E563EB">
        <w:rPr>
          <w:rFonts w:ascii="Helvetica" w:hAnsi="Helvetica" w:cs="Helvetica"/>
        </w:rPr>
        <w:t>:</w:t>
      </w:r>
      <w:r w:rsidRPr="00E563EB">
        <w:t xml:space="preserve"> </w:t>
      </w:r>
      <w:r w:rsidRPr="00E563EB">
        <w:rPr>
          <w:rFonts w:ascii="Helvetica" w:hAnsi="Helvetica" w:cs="Helvetica"/>
        </w:rPr>
        <w:t xml:space="preserve">129343, Москва, </w:t>
      </w:r>
    </w:p>
    <w:p w14:paraId="5A7880CF" w14:textId="77777777" w:rsidR="00E563EB" w:rsidRDefault="00E563EB" w:rsidP="00E563EB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proofErr w:type="spellStart"/>
      <w:r w:rsidRPr="00E563EB">
        <w:rPr>
          <w:rFonts w:ascii="Helvetica" w:hAnsi="Helvetica" w:cs="Helvetica"/>
        </w:rPr>
        <w:t>пр</w:t>
      </w:r>
      <w:proofErr w:type="spellEnd"/>
      <w:r w:rsidRPr="00E563EB">
        <w:rPr>
          <w:rFonts w:ascii="Helvetica" w:hAnsi="Helvetica" w:cs="Helvetica"/>
        </w:rPr>
        <w:t>-д Серебрякова, дом № 14, корпус Б</w:t>
      </w:r>
      <w:r>
        <w:rPr>
          <w:rFonts w:cs="Helvetica"/>
        </w:rPr>
        <w:t xml:space="preserve"> </w:t>
      </w:r>
    </w:p>
    <w:p w14:paraId="5BF26242" w14:textId="77777777" w:rsidR="00E563EB" w:rsidRPr="00E563EB" w:rsidRDefault="00E563EB" w:rsidP="00E563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Телефон: (495) 669-30-53,</w:t>
      </w:r>
    </w:p>
    <w:p w14:paraId="7CB06EBE" w14:textId="77777777" w:rsidR="00E563EB" w:rsidRPr="00E563EB" w:rsidRDefault="00E563EB" w:rsidP="00E563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р/с 40802810640430088201</w:t>
      </w:r>
    </w:p>
    <w:p w14:paraId="17955707" w14:textId="77777777" w:rsidR="00E563EB" w:rsidRPr="00E563EB" w:rsidRDefault="00E563EB" w:rsidP="00E563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к/с 30101810400000000555</w:t>
      </w:r>
    </w:p>
    <w:p w14:paraId="57385F83" w14:textId="77777777" w:rsidR="00E563EB" w:rsidRPr="00E563EB" w:rsidRDefault="00E563EB" w:rsidP="00E563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>БИК 044525555</w:t>
      </w:r>
    </w:p>
    <w:p w14:paraId="28B518BB" w14:textId="77777777" w:rsidR="00E563EB" w:rsidRPr="00E563EB" w:rsidRDefault="00E563EB" w:rsidP="00E563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563EB">
        <w:rPr>
          <w:rFonts w:ascii="Helvetica" w:hAnsi="Helvetica" w:cs="Helvetica"/>
        </w:rPr>
        <w:t xml:space="preserve">ПАО «ПРОМСВЯЗЬБАНК» </w:t>
      </w:r>
    </w:p>
    <w:p w14:paraId="4682863D" w14:textId="77777777" w:rsidR="00AB3A80" w:rsidRDefault="00E563EB" w:rsidP="00E563EB">
      <w:pPr>
        <w:widowControl w:val="0"/>
        <w:autoSpaceDE w:val="0"/>
        <w:autoSpaceDN w:val="0"/>
        <w:adjustRightInd w:val="0"/>
        <w:jc w:val="both"/>
      </w:pPr>
      <w:r w:rsidRPr="00E563EB">
        <w:rPr>
          <w:rFonts w:ascii="Helvetica" w:hAnsi="Helvetica" w:cs="Helvetica"/>
        </w:rPr>
        <w:t>г. Москва</w:t>
      </w:r>
    </w:p>
    <w:sectPr w:rsidR="00AB3A80" w:rsidSect="00AB3A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87"/>
    <w:rsid w:val="007B7090"/>
    <w:rsid w:val="00AB3A80"/>
    <w:rsid w:val="00E563EB"/>
    <w:rsid w:val="00E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C81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2002</Words>
  <Characters>11415</Characters>
  <Application>Microsoft Macintosh Word</Application>
  <DocSecurity>0</DocSecurity>
  <Lines>95</Lines>
  <Paragraphs>26</Paragraphs>
  <ScaleCrop>false</ScaleCrop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2016-12-21T12:00:00Z</dcterms:created>
  <dcterms:modified xsi:type="dcterms:W3CDTF">2017-01-24T13:02:00Z</dcterms:modified>
</cp:coreProperties>
</file>